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9A0F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615" w:rsidRPr="00AB7615" w:rsidRDefault="00AB7615" w:rsidP="00AB76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Завершился 25-ый юбилейн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ый Международный Женский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Седер</w:t>
      </w:r>
      <w:proofErr w:type="spellEnd"/>
    </w:p>
    <w:p w:rsidR="007A6D0F" w:rsidRPr="0013047C" w:rsidRDefault="007A6D0F" w:rsidP="007A6D0F">
      <w:pPr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13047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Подробнее: </w:t>
      </w:r>
      <w:hyperlink r:id="rId5" w:history="1">
        <w:r w:rsidRPr="0013047C">
          <w:rPr>
            <w:rStyle w:val="a6"/>
            <w:rFonts w:ascii="Times New Roman" w:hAnsi="Times New Roman" w:cs="Times New Roman"/>
            <w:b/>
            <w:i/>
          </w:rPr>
          <w:t>http://www.projectkesher.ru/press-center/news/14/5739/</w:t>
        </w:r>
      </w:hyperlink>
    </w:p>
    <w:p w:rsidR="00AB7615" w:rsidRPr="00AB7615" w:rsidRDefault="00AB7615" w:rsidP="006850E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невероятно эмоциональным празднованиям присоединились женщины и девушки разного возрастов, нескольких поколений еврейских общин разных стран – Беларуси, Израиля, Молдовы, России и Украины, партнеры из различных еврейских и нееврейских организаций, представители межнациональных объединений. Международный Женский </w:t>
      </w:r>
      <w:proofErr w:type="spellStart"/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>Седер</w:t>
      </w:r>
      <w:proofErr w:type="spellEnd"/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состоялся в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городах! 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поздравлений и пожеланий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>прозвучало в телемостах и по телефонам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объединив в праздновании тысячи женщин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>разны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ах. </w:t>
      </w:r>
      <w:r w:rsidRPr="00AB76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Впервые Женский </w:t>
      </w:r>
      <w:proofErr w:type="spellStart"/>
      <w:r w:rsidRPr="00AB76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Седер</w:t>
      </w:r>
      <w:proofErr w:type="spellEnd"/>
      <w:r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прошел </w:t>
      </w:r>
      <w:r w:rsidRPr="00AB7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Уфе, Самаре и Оренбурге.</w:t>
      </w:r>
      <w:r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6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25-ый юбилейный </w:t>
      </w:r>
      <w:proofErr w:type="spellStart"/>
      <w:r w:rsidRPr="00AB76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Седер</w:t>
      </w:r>
      <w:proofErr w:type="spellEnd"/>
      <w:r w:rsidRPr="00AB76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отметили</w:t>
      </w:r>
      <w:r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женщины </w:t>
      </w:r>
      <w:r w:rsidRPr="00AB7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Костромы, Тулы, Ярославля, Запорожья, Луцка, Харькова, Полтавы и Черкасс.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«Международный Женский </w:t>
      </w:r>
      <w:proofErr w:type="spellStart"/>
      <w:r w:rsidRPr="00AB7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Седер</w:t>
      </w:r>
      <w:proofErr w:type="spellEnd"/>
      <w:r w:rsidRPr="00AB7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помогает каждой женщине оживить в себе собственные связи с еврейской историей, ощутить чувство ответственности за будущее еврейского народа. Мы говорим об истории Исхода, выполняя </w:t>
      </w:r>
      <w:proofErr w:type="spellStart"/>
      <w:r w:rsidRPr="00AB7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мицву</w:t>
      </w:r>
      <w:proofErr w:type="spellEnd"/>
      <w:r w:rsidRPr="00AB76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подчеркивая значимую роль женщины в Исходе», – Ирина, г. Херсон (Украина).</w:t>
      </w:r>
    </w:p>
    <w:p w:rsidR="00AB7615" w:rsidRDefault="00AB7615" w:rsidP="00AB7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615" w:rsidRPr="00AB7615" w:rsidRDefault="0013047C" w:rsidP="00AB76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30-летие Проекта </w:t>
      </w:r>
      <w:proofErr w:type="spellStart"/>
      <w:r w:rsidRPr="00AB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Кешер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A83F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7615" w:rsidRPr="00AB7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Нью-Йорке произошло событие, которого мы так долго ждали!</w:t>
      </w:r>
    </w:p>
    <w:p w:rsidR="00467D75" w:rsidRPr="0013047C" w:rsidRDefault="00467D75" w:rsidP="00467D75">
      <w:pPr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13047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Подробнее: </w:t>
      </w:r>
      <w:hyperlink r:id="rId6" w:history="1">
        <w:r w:rsidRPr="0013047C">
          <w:rPr>
            <w:rStyle w:val="a6"/>
            <w:rFonts w:ascii="Times New Roman" w:hAnsi="Times New Roman" w:cs="Times New Roman"/>
            <w:b/>
            <w:i/>
          </w:rPr>
          <w:t>http://www.projectkesher.ru/press-center/news/14/5733/</w:t>
        </w:r>
      </w:hyperlink>
    </w:p>
    <w:p w:rsidR="00467D75" w:rsidRPr="007A6D0F" w:rsidRDefault="00A83FE0" w:rsidP="006850E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апреля </w:t>
      </w:r>
      <w:r w:rsidRPr="004F202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Нью-Йорке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AB7615"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тпраздновать юбилей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615"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>собрал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7615"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>сь более 250 гостей. История организации – это 30 лет поддержки еврейской жизни в России, Украине, Беларуси; 30 лет поддержки женщин в их активной деятельности в жизни общины и общества.</w:t>
      </w:r>
      <w:r w:rsidR="00AB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D75" w:rsidRPr="00AB7615">
        <w:rPr>
          <w:rFonts w:ascii="Times New Roman" w:hAnsi="Times New Roman" w:cs="Times New Roman"/>
          <w:color w:val="000000" w:themeColor="text1"/>
          <w:sz w:val="24"/>
          <w:szCs w:val="24"/>
        </w:rPr>
        <w:t>30 лет деятельности для нас – это не просто круглая дата. Это большой праздник женщин разных поколений 6 разных государств и континентов. Это праздник большой международной «женской семьи», которая началась с двух женщин – Сэлли Грач и Светланы Якименко. Это празднование расширения женских прав и возможностей, женского лидерства и изменений.</w:t>
      </w:r>
      <w:r w:rsidR="0046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Барбара </w:t>
      </w:r>
      <w:proofErr w:type="spellStart"/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Гликстейн</w:t>
      </w:r>
      <w:proofErr w:type="spellEnd"/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журналистка, общественный деятель, член совета директоров Проекта </w:t>
      </w:r>
      <w:proofErr w:type="spellStart"/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Кешер</w:t>
      </w:r>
      <w:proofErr w:type="spellEnd"/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«Женщин Проекта </w:t>
      </w:r>
      <w:proofErr w:type="spellStart"/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Кешер</w:t>
      </w:r>
      <w:proofErr w:type="spellEnd"/>
      <w:r w:rsidR="00467D75" w:rsidRPr="007A6D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надо вдохновлять, им надо просто дать микрофон! И они меняют мир!».</w:t>
      </w:r>
    </w:p>
    <w:p w:rsidR="00AB7615" w:rsidRDefault="00AB7615" w:rsidP="00AB76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54B" w:rsidRPr="0022754B" w:rsidRDefault="0022754B" w:rsidP="0022754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7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Более 120 участников, живая атмосфера, активное общение, вкус традиционной еды, националь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ные колориты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275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межнациональный форум в Днепре</w:t>
      </w:r>
    </w:p>
    <w:p w:rsidR="0022754B" w:rsidRPr="004F202F" w:rsidRDefault="0022754B" w:rsidP="0022754B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4F202F">
        <w:rPr>
          <w:rFonts w:ascii="Times New Roman" w:hAnsi="Times New Roman" w:cs="Times New Roman"/>
          <w:b/>
          <w:i/>
          <w:color w:val="000000" w:themeColor="text1"/>
        </w:rPr>
        <w:t xml:space="preserve">Программа «Межнациональное </w:t>
      </w:r>
      <w:proofErr w:type="gramStart"/>
      <w:r w:rsidRPr="004F202F">
        <w:rPr>
          <w:rFonts w:ascii="Times New Roman" w:hAnsi="Times New Roman" w:cs="Times New Roman"/>
          <w:b/>
          <w:i/>
          <w:color w:val="000000" w:themeColor="text1"/>
        </w:rPr>
        <w:t>сотрудничество»</w:t>
      </w:r>
      <w:r w:rsidRPr="004F202F">
        <w:rPr>
          <w:rFonts w:ascii="Times New Roman" w:hAnsi="Times New Roman" w:cs="Times New Roman"/>
          <w:b/>
          <w:i/>
          <w:color w:val="000000" w:themeColor="text1"/>
        </w:rPr>
        <w:br/>
      </w:r>
      <w:hyperlink r:id="rId7" w:history="1">
        <w:r w:rsidRPr="004F202F">
          <w:rPr>
            <w:rStyle w:val="a6"/>
            <w:rFonts w:ascii="Times New Roman" w:hAnsi="Times New Roman" w:cs="Times New Roman"/>
            <w:b/>
            <w:i/>
          </w:rPr>
          <w:t>http://www.projectkesher.ru/activities/tolerance-confrontation-xenophobia/</w:t>
        </w:r>
        <w:proofErr w:type="gramEnd"/>
      </w:hyperlink>
    </w:p>
    <w:p w:rsidR="00AB7615" w:rsidRPr="0022754B" w:rsidRDefault="00AB7615" w:rsidP="006850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6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 апреля </w:t>
      </w:r>
      <w:r w:rsidRPr="004F202F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в Днепре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инициативе ВЖЕО «Проект </w:t>
      </w:r>
      <w:proofErr w:type="spellStart"/>
      <w:r w:rsidRPr="008D6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Кешер</w:t>
      </w:r>
      <w:proofErr w:type="spellEnd"/>
      <w:r w:rsidRPr="008D6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состоялся Межнациональный форум «</w:t>
      </w:r>
      <w:r w:rsidRPr="008D618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Роль женщины в национальной традиции</w:t>
      </w:r>
      <w:r w:rsidRPr="008D61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посвященный весенним праздникам трех фундаментальных религий – иудаизма, ислама и христианства.</w:t>
      </w:r>
      <w:r w:rsidR="002275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2754B" w:rsidRPr="002275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Анаида</w:t>
      </w:r>
      <w:proofErr w:type="spellEnd"/>
      <w:r w:rsidR="0022754B" w:rsidRPr="002275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А., руководитель армянской общины: «Сегодня каждая община познакомили нас с образом своей национальной женщины, дала почувствовать красоту культурных традиций, увидеть цвета национальной души».</w:t>
      </w:r>
    </w:p>
    <w:p w:rsidR="00356560" w:rsidRDefault="00356560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7AB" w:rsidRDefault="00577183" w:rsidP="007F17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позитивных изменений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сохранения здоровья женщин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345F" w:rsidRPr="002B23A9" w:rsidRDefault="0005345F" w:rsidP="0005345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Программа «Женское </w:t>
      </w:r>
      <w:proofErr w:type="gramStart"/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здоровье»</w:t>
      </w:r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hyperlink r:id="rId8" w:history="1">
        <w:r w:rsidR="002B23A9" w:rsidRPr="002B23A9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http://www.projectkesher.ru/activities/position-women-in-society/zdorovye/</w:t>
        </w:r>
        <w:proofErr w:type="gramEnd"/>
      </w:hyperlink>
      <w:r w:rsidR="002B23A9"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B23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F80BB6" w:rsidRDefault="00F80BB6" w:rsidP="00A604F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</w:t>
      </w:r>
      <w:r w:rsidR="00A604FE" w:rsidRPr="002B23A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Черкасс</w:t>
      </w:r>
      <w:r w:rsidR="0005345F" w:rsidRPr="002B23A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ах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 Днепре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 информационная встреч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брифинг </w:t>
      </w:r>
      <w:r w:rsidR="00A604FE" w:rsidRPr="000534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проекту «Правда про женское здоровье»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Цель</w:t>
      </w:r>
      <w:r w:rsid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деятельности проекта в город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A604FE" w:rsidRPr="00A6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прошедший период, а также планирование продолжения проекта. </w:t>
      </w:r>
      <w:r w:rsidRPr="00F8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мнение участников: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8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ктуальность поднятой в проекте темы отвечает вызовам современности и требует дальнейшего углубления и расширения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345F" w:rsidRPr="0005345F" w:rsidRDefault="0005345F" w:rsidP="0005345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апреля </w:t>
      </w:r>
      <w:r w:rsidRPr="002B23A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Костроме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рамках проекта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E03D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Женское здоровье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 право на выбор»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студентки 1-го курса Костромской государственной сельскохозяйственной академии приняли участие в тренинге «Мое здоровье – знаю, выбираю, делаю»</w:t>
      </w:r>
      <w:r w:rsidR="002B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бсужд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ались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планирования семьи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современные взгляды на </w:t>
      </w:r>
      <w:proofErr w:type="spellStart"/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дуктологию</w:t>
      </w:r>
      <w:proofErr w:type="spellEnd"/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медицинские и</w:t>
      </w:r>
      <w:bookmarkStart w:id="0" w:name="_GoBack"/>
      <w:bookmarkEnd w:id="0"/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нновации в этой сфере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ответственного отношения к себе и своему телу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345F" w:rsidRDefault="0005345F" w:rsidP="0005345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апреля </w:t>
      </w:r>
      <w:r w:rsidRPr="002B23A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 гуманитарного факультета Одесского политехнического университета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интерактивный тренинг «Здоровым быть модно».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 о вопросах сохранения своего здоровья,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развитие волонт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рской составляющей будущих социологов, культурологов и психологов, на повышение навыков коммуникации в социальной сфере тех, кто по роду своей профессиональной деятельности будет работать и широкими кругами населения. «Такие тренинги для студентов очень нужны.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Ваша 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проведения тренингов помогает усвоить больше информации, полезной как в личном использовании, так и в профессиональном плане. Я уверена, что наше сотрудничество с вашей командой будет системным, и мы сможем охватить такими тренингами студентов разных курсов и специальностей»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зам. декана</w:t>
      </w:r>
      <w:r w:rsidRPr="0005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04FE" w:rsidRDefault="00A604FE" w:rsidP="003F01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159" w:rsidRDefault="003F0159" w:rsidP="003F01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159" w:rsidRPr="0013047C" w:rsidRDefault="003F0159" w:rsidP="003F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F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спомнить семейную историю и посвятить свои творческие работы памяти жертв Холокоста</w:t>
      </w:r>
      <w:r w:rsidR="00130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C41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130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астер-классы </w:t>
      </w:r>
      <w:r w:rsidR="0013047C" w:rsidRPr="001304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молодежи в Киеве</w:t>
      </w:r>
    </w:p>
    <w:p w:rsidR="008512C7" w:rsidRPr="004F202F" w:rsidRDefault="00E03D32" w:rsidP="003F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9" w:history="1"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««</w:t>
        </w:r>
        <w:proofErr w:type="spellStart"/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Women</w:t>
        </w:r>
        <w:proofErr w:type="spellEnd"/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 xml:space="preserve"> </w:t>
        </w:r>
        <w:proofErr w:type="spellStart"/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Art</w:t>
        </w:r>
        <w:proofErr w:type="spellEnd"/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 xml:space="preserve"> </w:t>
        </w:r>
        <w:proofErr w:type="spellStart"/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Challenge</w:t>
        </w:r>
        <w:proofErr w:type="spellEnd"/>
        <w:r w:rsidR="008512C7" w:rsidRPr="004F202F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3F0159" w:rsidRPr="00FE5A6F" w:rsidRDefault="007B0A04" w:rsidP="003F01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lang w:eastAsia="ru-RU"/>
        </w:rPr>
      </w:pPr>
      <w:r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18 и 19 апреля </w:t>
      </w:r>
      <w:r w:rsidR="004F202F" w:rsidRPr="004F202F">
        <w:rPr>
          <w:rFonts w:ascii="Times New Roman" w:eastAsia="Times New Roman" w:hAnsi="Times New Roman" w:cs="Times New Roman"/>
          <w:b/>
          <w:i/>
          <w:color w:val="313131"/>
          <w:sz w:val="26"/>
          <w:szCs w:val="26"/>
          <w:lang w:eastAsia="ru-RU"/>
        </w:rPr>
        <w:t>в Киеве</w:t>
      </w:r>
      <w:r w:rsidR="004F202F"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ВЖЕО «Проект </w:t>
      </w:r>
      <w:proofErr w:type="spellStart"/>
      <w:r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Кешер</w:t>
      </w:r>
      <w:proofErr w:type="spellEnd"/>
      <w:r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 провел 2 мастер-класса по интуитивной живописи для подростков и молодежи в память о жертвах Холокоста</w:t>
      </w:r>
      <w:r w:rsidR="009C1DFF" w:rsidRPr="009C1DF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9C1DF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– </w:t>
      </w:r>
      <w:r w:rsidR="009C1DFF"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«Я, как и многие сейчас, живу за них, живу за нас»</w:t>
      </w:r>
      <w:r w:rsidR="009C1DF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3F0159"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Мероприятие помогло подросткам почувствовать возможность сохранения исторической памяти через современные методы изобразительного искусства, музыки и поэзии. Молодые люди создавали свои художественные полотна. </w:t>
      </w:r>
      <w:r w:rsidR="009C1DF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Работы</w:t>
      </w:r>
      <w:r w:rsidR="003F0159" w:rsidRPr="004F202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получились разными, но их объединяла «космическая» тема, ощущение целостности мироздания, осознание связи современной молодежи с предыдущими поколениями. </w:t>
      </w:r>
      <w:r w:rsidR="003F0159" w:rsidRPr="00FE5A6F">
        <w:rPr>
          <w:rFonts w:ascii="Times New Roman" w:eastAsia="Times New Roman" w:hAnsi="Times New Roman" w:cs="Times New Roman"/>
          <w:i/>
          <w:color w:val="313131"/>
          <w:u w:val="single"/>
          <w:lang w:eastAsia="ru-RU"/>
        </w:rPr>
        <w:t xml:space="preserve">Подробнее: </w:t>
      </w:r>
      <w:hyperlink r:id="rId10" w:history="1">
        <w:r w:rsidR="00FE5A6F" w:rsidRPr="00FE5A6F">
          <w:rPr>
            <w:rStyle w:val="a6"/>
            <w:rFonts w:ascii="Times New Roman" w:eastAsia="Times New Roman" w:hAnsi="Times New Roman" w:cs="Times New Roman"/>
            <w:i/>
            <w:lang w:eastAsia="ru-RU"/>
          </w:rPr>
          <w:t>http://www.projectkesher.ru/press-center/news/14/5744/</w:t>
        </w:r>
      </w:hyperlink>
      <w:r w:rsidR="00FE5A6F">
        <w:rPr>
          <w:rFonts w:ascii="Times New Roman" w:eastAsia="Times New Roman" w:hAnsi="Times New Roman" w:cs="Times New Roman"/>
          <w:i/>
          <w:color w:val="313131"/>
          <w:lang w:eastAsia="ru-RU"/>
        </w:rPr>
        <w:t xml:space="preserve"> </w:t>
      </w:r>
    </w:p>
    <w:p w:rsidR="002B23A9" w:rsidRDefault="002B23A9" w:rsidP="002365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59C" w:rsidRPr="0023659C" w:rsidRDefault="0023659C" w:rsidP="002365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 представительство и участие</w:t>
      </w:r>
    </w:p>
    <w:p w:rsidR="006C4D55" w:rsidRPr="006C4D55" w:rsidRDefault="006C4D55" w:rsidP="006C4D5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апреля </w:t>
      </w:r>
      <w:r w:rsidRPr="004F2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Москве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6C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редседатель центрального правления МОО «Проект </w:t>
      </w:r>
      <w:proofErr w:type="spellStart"/>
      <w:r w:rsidRPr="006C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C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Светлана Якименко по приглашению Молодежной общественной палаты приняла участие в заседании круглого стола, приуроченному к Всемирному дню здоровья, на тему: «Влияние социальных факторов на здоровье и продолжительность жизни». Основные вопросы, предложенные к обсуждению, пересекаются с деятельностью Проекта </w:t>
      </w:r>
      <w:proofErr w:type="spellStart"/>
      <w:r w:rsidRPr="006C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C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программе «Женское здоровье», в частности – проблемы информирования населения о необходимости диспансеризации и методах профилактики. Светлана Якименко внесла предложения по сотрудничеству по данной проблематике.</w:t>
      </w:r>
    </w:p>
    <w:p w:rsidR="00115E9B" w:rsidRDefault="0022754B" w:rsidP="001304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апреля </w:t>
      </w:r>
      <w:r w:rsidR="0013047C" w:rsidRPr="004F2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Липецке</w:t>
      </w:r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прошел Второ</w:t>
      </w:r>
      <w:r w:rsid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межнациональный женский форум</w:t>
      </w:r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Организаторы </w:t>
      </w:r>
      <w:r w:rsid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местная религиозная организация мусульман Липецкой области при поддержке Управления внутренней политики</w:t>
      </w:r>
      <w:r w:rsidR="0004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впервые пригласили к участию Проект </w:t>
      </w:r>
      <w:proofErr w:type="spellStart"/>
      <w:r w:rsidR="0004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Представитель Проекта </w:t>
      </w:r>
      <w:proofErr w:type="spellStart"/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Лариса Шилова </w:t>
      </w:r>
      <w:r w:rsidR="0011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своем выступлении </w:t>
      </w:r>
      <w:r w:rsidR="0013047C" w:rsidRPr="00130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рассказала о роли женщины </w:t>
      </w:r>
      <w:r w:rsidR="0011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истории народов</w:t>
      </w:r>
      <w:r w:rsidR="0004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презентовала деятельность Проекта </w:t>
      </w:r>
      <w:proofErr w:type="spellStart"/>
      <w:r w:rsidR="0004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11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6005" w:rsidRDefault="00E96005" w:rsidP="00E9600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апреля </w:t>
      </w:r>
      <w:r w:rsidRPr="004F202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состоялся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круглый стол «Роль женщины в современном обществе, пропаганда семейных ценностей и оказание мер социальной поддержки семьям с детьми»</w:t>
      </w:r>
      <w:r w:rsidR="00685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</w:t>
      </w:r>
      <w:r w:rsidR="00685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 государственных и общественных организаций, молодежных организаций и социальных служб.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бсужд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алась 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деятельность в рамках 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ализации национальных проектов.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Региональный представитель Проекта </w:t>
      </w:r>
      <w:proofErr w:type="spellStart"/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Инна Моторная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овала программу</w:t>
      </w:r>
      <w:r w:rsidRPr="00E9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«Женское здоровье – право на выбор»</w:t>
      </w:r>
      <w:r w:rsidR="0046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E9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251"/>
    <w:multiLevelType w:val="hybridMultilevel"/>
    <w:tmpl w:val="BB34674C"/>
    <w:numStyleLink w:val="a"/>
  </w:abstractNum>
  <w:abstractNum w:abstractNumId="6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457A"/>
    <w:rsid w:val="000333C9"/>
    <w:rsid w:val="000404FF"/>
    <w:rsid w:val="000416F3"/>
    <w:rsid w:val="000479C4"/>
    <w:rsid w:val="0005345F"/>
    <w:rsid w:val="00061A7A"/>
    <w:rsid w:val="00063B87"/>
    <w:rsid w:val="000650D4"/>
    <w:rsid w:val="00067575"/>
    <w:rsid w:val="00086469"/>
    <w:rsid w:val="000867F5"/>
    <w:rsid w:val="000958F4"/>
    <w:rsid w:val="0009780D"/>
    <w:rsid w:val="000A1608"/>
    <w:rsid w:val="000B195B"/>
    <w:rsid w:val="000B498F"/>
    <w:rsid w:val="000C1922"/>
    <w:rsid w:val="000E4D37"/>
    <w:rsid w:val="000E7B19"/>
    <w:rsid w:val="000F73D2"/>
    <w:rsid w:val="001011B9"/>
    <w:rsid w:val="0010144A"/>
    <w:rsid w:val="00104094"/>
    <w:rsid w:val="00112D05"/>
    <w:rsid w:val="0011537C"/>
    <w:rsid w:val="00115E9B"/>
    <w:rsid w:val="00123150"/>
    <w:rsid w:val="00124E76"/>
    <w:rsid w:val="00125D79"/>
    <w:rsid w:val="0013047C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4E63"/>
    <w:rsid w:val="001D0D35"/>
    <w:rsid w:val="001D4828"/>
    <w:rsid w:val="001E5198"/>
    <w:rsid w:val="001E6AB3"/>
    <w:rsid w:val="001E7BE5"/>
    <w:rsid w:val="0022350E"/>
    <w:rsid w:val="0022754B"/>
    <w:rsid w:val="0023106E"/>
    <w:rsid w:val="0023659C"/>
    <w:rsid w:val="002366E2"/>
    <w:rsid w:val="00237E20"/>
    <w:rsid w:val="00245EB2"/>
    <w:rsid w:val="002606D1"/>
    <w:rsid w:val="002625E0"/>
    <w:rsid w:val="002704B8"/>
    <w:rsid w:val="00272516"/>
    <w:rsid w:val="00280E64"/>
    <w:rsid w:val="002A2359"/>
    <w:rsid w:val="002A537E"/>
    <w:rsid w:val="002A7938"/>
    <w:rsid w:val="002B23A9"/>
    <w:rsid w:val="002C61FF"/>
    <w:rsid w:val="002C78BA"/>
    <w:rsid w:val="002E208C"/>
    <w:rsid w:val="002E707D"/>
    <w:rsid w:val="002F19C2"/>
    <w:rsid w:val="0030232E"/>
    <w:rsid w:val="00303798"/>
    <w:rsid w:val="0032400E"/>
    <w:rsid w:val="00326486"/>
    <w:rsid w:val="0033665E"/>
    <w:rsid w:val="003405BF"/>
    <w:rsid w:val="00344FF5"/>
    <w:rsid w:val="00355869"/>
    <w:rsid w:val="00356560"/>
    <w:rsid w:val="003618E6"/>
    <w:rsid w:val="00366282"/>
    <w:rsid w:val="00374785"/>
    <w:rsid w:val="00376B4B"/>
    <w:rsid w:val="00392392"/>
    <w:rsid w:val="003971E3"/>
    <w:rsid w:val="00397F10"/>
    <w:rsid w:val="003A49EA"/>
    <w:rsid w:val="003A5854"/>
    <w:rsid w:val="003A6608"/>
    <w:rsid w:val="003A672C"/>
    <w:rsid w:val="003C4A06"/>
    <w:rsid w:val="003C68E2"/>
    <w:rsid w:val="003D130F"/>
    <w:rsid w:val="003E127A"/>
    <w:rsid w:val="003F0159"/>
    <w:rsid w:val="003F30C9"/>
    <w:rsid w:val="00402F1E"/>
    <w:rsid w:val="0040599D"/>
    <w:rsid w:val="00407222"/>
    <w:rsid w:val="00412FEF"/>
    <w:rsid w:val="0043156B"/>
    <w:rsid w:val="00433961"/>
    <w:rsid w:val="004431E7"/>
    <w:rsid w:val="00443B52"/>
    <w:rsid w:val="00452E87"/>
    <w:rsid w:val="00455CCE"/>
    <w:rsid w:val="004601AD"/>
    <w:rsid w:val="00465701"/>
    <w:rsid w:val="00467D75"/>
    <w:rsid w:val="00471544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C70F1"/>
    <w:rsid w:val="004D0E60"/>
    <w:rsid w:val="004D79AF"/>
    <w:rsid w:val="004E4935"/>
    <w:rsid w:val="004F202F"/>
    <w:rsid w:val="004F44D5"/>
    <w:rsid w:val="0050131E"/>
    <w:rsid w:val="00504E10"/>
    <w:rsid w:val="005219D9"/>
    <w:rsid w:val="0053000D"/>
    <w:rsid w:val="005342A7"/>
    <w:rsid w:val="00535CBF"/>
    <w:rsid w:val="005474E6"/>
    <w:rsid w:val="005517F3"/>
    <w:rsid w:val="00561B1E"/>
    <w:rsid w:val="00566918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423F"/>
    <w:rsid w:val="005F1EC5"/>
    <w:rsid w:val="00601410"/>
    <w:rsid w:val="006047A6"/>
    <w:rsid w:val="00612AE1"/>
    <w:rsid w:val="00627C8F"/>
    <w:rsid w:val="006307E4"/>
    <w:rsid w:val="00650FAD"/>
    <w:rsid w:val="00651662"/>
    <w:rsid w:val="00651A72"/>
    <w:rsid w:val="0065609D"/>
    <w:rsid w:val="00657994"/>
    <w:rsid w:val="006733D5"/>
    <w:rsid w:val="006850EF"/>
    <w:rsid w:val="0069086C"/>
    <w:rsid w:val="00695607"/>
    <w:rsid w:val="006B082C"/>
    <w:rsid w:val="006B77CD"/>
    <w:rsid w:val="006C0157"/>
    <w:rsid w:val="006C0B07"/>
    <w:rsid w:val="006C41CF"/>
    <w:rsid w:val="006C4D55"/>
    <w:rsid w:val="006D6C2B"/>
    <w:rsid w:val="006D7AA4"/>
    <w:rsid w:val="006E1622"/>
    <w:rsid w:val="006E20DC"/>
    <w:rsid w:val="006E75D7"/>
    <w:rsid w:val="00727593"/>
    <w:rsid w:val="007311E8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43C3F"/>
    <w:rsid w:val="008512C7"/>
    <w:rsid w:val="00890C20"/>
    <w:rsid w:val="008913C3"/>
    <w:rsid w:val="008919A9"/>
    <w:rsid w:val="008A7446"/>
    <w:rsid w:val="008A7962"/>
    <w:rsid w:val="008C6A91"/>
    <w:rsid w:val="008E4E5A"/>
    <w:rsid w:val="008E5EFD"/>
    <w:rsid w:val="008F2662"/>
    <w:rsid w:val="00900390"/>
    <w:rsid w:val="00915BCE"/>
    <w:rsid w:val="00922DE8"/>
    <w:rsid w:val="00930766"/>
    <w:rsid w:val="00966D9D"/>
    <w:rsid w:val="00971172"/>
    <w:rsid w:val="0097236A"/>
    <w:rsid w:val="00974273"/>
    <w:rsid w:val="00991AFB"/>
    <w:rsid w:val="009A0BB4"/>
    <w:rsid w:val="009A0FFF"/>
    <w:rsid w:val="009A1CC1"/>
    <w:rsid w:val="009A3DB1"/>
    <w:rsid w:val="009C1DFF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2221"/>
    <w:rsid w:val="00A22B65"/>
    <w:rsid w:val="00A23324"/>
    <w:rsid w:val="00A234AF"/>
    <w:rsid w:val="00A52604"/>
    <w:rsid w:val="00A604FE"/>
    <w:rsid w:val="00A61691"/>
    <w:rsid w:val="00A70E26"/>
    <w:rsid w:val="00A71DC1"/>
    <w:rsid w:val="00A80F14"/>
    <w:rsid w:val="00A81C06"/>
    <w:rsid w:val="00A83FE0"/>
    <w:rsid w:val="00A875AE"/>
    <w:rsid w:val="00A91B3E"/>
    <w:rsid w:val="00A94D3B"/>
    <w:rsid w:val="00AA0508"/>
    <w:rsid w:val="00AA0980"/>
    <w:rsid w:val="00AA3A50"/>
    <w:rsid w:val="00AA764D"/>
    <w:rsid w:val="00AB3F11"/>
    <w:rsid w:val="00AB7615"/>
    <w:rsid w:val="00AC083F"/>
    <w:rsid w:val="00AC22AC"/>
    <w:rsid w:val="00AC70F2"/>
    <w:rsid w:val="00AD2B3E"/>
    <w:rsid w:val="00AD4C29"/>
    <w:rsid w:val="00AD7312"/>
    <w:rsid w:val="00AE1D2D"/>
    <w:rsid w:val="00AE34E7"/>
    <w:rsid w:val="00AE3597"/>
    <w:rsid w:val="00AE585E"/>
    <w:rsid w:val="00AE5E40"/>
    <w:rsid w:val="00B07DF0"/>
    <w:rsid w:val="00B166E9"/>
    <w:rsid w:val="00B22347"/>
    <w:rsid w:val="00B234ED"/>
    <w:rsid w:val="00B26814"/>
    <w:rsid w:val="00B31144"/>
    <w:rsid w:val="00B333C3"/>
    <w:rsid w:val="00B335E7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934FF"/>
    <w:rsid w:val="00B936AF"/>
    <w:rsid w:val="00B936C3"/>
    <w:rsid w:val="00B96E8B"/>
    <w:rsid w:val="00BA2992"/>
    <w:rsid w:val="00BA7494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C0241F"/>
    <w:rsid w:val="00C101A0"/>
    <w:rsid w:val="00C1176C"/>
    <w:rsid w:val="00C17F3E"/>
    <w:rsid w:val="00C207DB"/>
    <w:rsid w:val="00C238FC"/>
    <w:rsid w:val="00C31163"/>
    <w:rsid w:val="00C33E2F"/>
    <w:rsid w:val="00C37828"/>
    <w:rsid w:val="00C47C36"/>
    <w:rsid w:val="00C829E0"/>
    <w:rsid w:val="00C956CC"/>
    <w:rsid w:val="00CA17C1"/>
    <w:rsid w:val="00CB143B"/>
    <w:rsid w:val="00CB534B"/>
    <w:rsid w:val="00CC216B"/>
    <w:rsid w:val="00CD1E3F"/>
    <w:rsid w:val="00CD4A27"/>
    <w:rsid w:val="00CE3538"/>
    <w:rsid w:val="00CE5073"/>
    <w:rsid w:val="00CF23B3"/>
    <w:rsid w:val="00CF577A"/>
    <w:rsid w:val="00CF5D7B"/>
    <w:rsid w:val="00D00479"/>
    <w:rsid w:val="00D05752"/>
    <w:rsid w:val="00D149EA"/>
    <w:rsid w:val="00D17FC5"/>
    <w:rsid w:val="00D20D8A"/>
    <w:rsid w:val="00D47719"/>
    <w:rsid w:val="00D524D8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786E"/>
    <w:rsid w:val="00DF0731"/>
    <w:rsid w:val="00DF1690"/>
    <w:rsid w:val="00E00216"/>
    <w:rsid w:val="00E02C69"/>
    <w:rsid w:val="00E03D32"/>
    <w:rsid w:val="00E045B5"/>
    <w:rsid w:val="00E115D5"/>
    <w:rsid w:val="00E32EFA"/>
    <w:rsid w:val="00E40186"/>
    <w:rsid w:val="00E410C4"/>
    <w:rsid w:val="00E47FA0"/>
    <w:rsid w:val="00E54C18"/>
    <w:rsid w:val="00E567F4"/>
    <w:rsid w:val="00E70C83"/>
    <w:rsid w:val="00E72C34"/>
    <w:rsid w:val="00E7795A"/>
    <w:rsid w:val="00E96005"/>
    <w:rsid w:val="00EB161A"/>
    <w:rsid w:val="00EC4673"/>
    <w:rsid w:val="00ED092A"/>
    <w:rsid w:val="00ED1944"/>
    <w:rsid w:val="00ED367C"/>
    <w:rsid w:val="00ED63EC"/>
    <w:rsid w:val="00ED6FA9"/>
    <w:rsid w:val="00EE037F"/>
    <w:rsid w:val="00EE4ABE"/>
    <w:rsid w:val="00EF3F6A"/>
    <w:rsid w:val="00F0037C"/>
    <w:rsid w:val="00F025F1"/>
    <w:rsid w:val="00F07749"/>
    <w:rsid w:val="00F237BC"/>
    <w:rsid w:val="00F35B96"/>
    <w:rsid w:val="00F377F8"/>
    <w:rsid w:val="00F432FA"/>
    <w:rsid w:val="00F447B3"/>
    <w:rsid w:val="00F52EBE"/>
    <w:rsid w:val="00F54A74"/>
    <w:rsid w:val="00F612D5"/>
    <w:rsid w:val="00F67BD6"/>
    <w:rsid w:val="00F73B69"/>
    <w:rsid w:val="00F75322"/>
    <w:rsid w:val="00F80BB6"/>
    <w:rsid w:val="00F92F6A"/>
    <w:rsid w:val="00FA321B"/>
    <w:rsid w:val="00FC46A1"/>
    <w:rsid w:val="00FC539D"/>
    <w:rsid w:val="00FC7998"/>
    <w:rsid w:val="00FC7F4C"/>
    <w:rsid w:val="00FD0D3F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activities/position-women-in-society/zdorovy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tolerance-confrontation-xenophob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press-center/news/14/57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jectkesher.ru/press-center/news/14/5739/" TargetMode="External"/><Relationship Id="rId10" Type="http://schemas.openxmlformats.org/officeDocument/2006/relationships/hyperlink" Target="http://www.projectkesher.ru/press-center/news/14/57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activities/teen-direction-next-ge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20</cp:revision>
  <dcterms:created xsi:type="dcterms:W3CDTF">2019-04-17T07:37:00Z</dcterms:created>
  <dcterms:modified xsi:type="dcterms:W3CDTF">2019-04-29T18:26:00Z</dcterms:modified>
</cp:coreProperties>
</file>